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E80" w:rsidRPr="009A1826" w:rsidRDefault="00000000">
      <w:pPr>
        <w:jc w:val="center"/>
        <w:rPr>
          <w:lang w:val="ru-RU"/>
        </w:rPr>
      </w:pPr>
      <w:r w:rsidRPr="009A1826">
        <w:rPr>
          <w:b/>
          <w:lang w:val="ru-RU"/>
        </w:rPr>
        <w:t>ПОЛЬЗОВАТЕЛЬСКОЕ СОГЛАШЕНИЕ</w:t>
      </w:r>
    </w:p>
    <w:p w:rsidR="00440E80" w:rsidRPr="009A1826" w:rsidRDefault="00000000">
      <w:pPr>
        <w:jc w:val="center"/>
        <w:rPr>
          <w:lang w:val="ru-RU"/>
        </w:rPr>
      </w:pPr>
      <w:r w:rsidRPr="009A1826">
        <w:rPr>
          <w:lang w:val="ru-RU"/>
        </w:rPr>
        <w:t>Редакция от 15 апреля 2026 г.</w:t>
      </w:r>
    </w:p>
    <w:p w:rsidR="00440E80" w:rsidRPr="009A1826" w:rsidRDefault="00000000">
      <w:pPr>
        <w:ind w:firstLine="360"/>
        <w:jc w:val="both"/>
        <w:rPr>
          <w:lang w:val="ru-RU"/>
        </w:rPr>
      </w:pPr>
      <w:r w:rsidRPr="009A1826">
        <w:rPr>
          <w:lang w:val="ru-RU"/>
        </w:rPr>
        <w:t>Пользовательское соглашение Настоящий документ «Пользовательское соглашение» представляет собой Общества с ограниченной ответственностью «</w:t>
      </w:r>
      <w:proofErr w:type="spellStart"/>
      <w:r w:rsidRPr="009A1826">
        <w:rPr>
          <w:lang w:val="ru-RU"/>
        </w:rPr>
        <w:t>Скайтекс</w:t>
      </w:r>
      <w:proofErr w:type="spellEnd"/>
      <w:r w:rsidRPr="009A1826">
        <w:rPr>
          <w:lang w:val="ru-RU"/>
        </w:rPr>
        <w:t>» (далее – «Правообладатель») заключить договор на изложенных ниже условиях.</w:t>
      </w:r>
    </w:p>
    <w:p w:rsidR="00440E80" w:rsidRPr="009A1826" w:rsidRDefault="00000000">
      <w:pPr>
        <w:ind w:firstLine="360"/>
        <w:jc w:val="both"/>
        <w:rPr>
          <w:lang w:val="ru-RU"/>
        </w:rPr>
      </w:pPr>
      <w:r w:rsidRPr="009A1826">
        <w:rPr>
          <w:lang w:val="ru-RU"/>
        </w:rPr>
        <w:t>1. Общие положения</w:t>
      </w:r>
    </w:p>
    <w:p w:rsidR="00440E80" w:rsidRPr="009A1826" w:rsidRDefault="00000000">
      <w:pPr>
        <w:ind w:firstLine="360"/>
        <w:jc w:val="both"/>
        <w:rPr>
          <w:lang w:val="ru-RU"/>
        </w:rPr>
      </w:pPr>
      <w:r w:rsidRPr="009A1826">
        <w:rPr>
          <w:lang w:val="ru-RU"/>
        </w:rPr>
        <w:t>1.1. В настоящем документе и вытекающих или связанных с ним отношениях Сторон применяются следующие термины и определения: а) Соглашение – текст настоящего документа со всеми приложениями, изменениями и дополнениями к нему, описывающий общие условия использования Сервиса. б) Сервис - принадлежащий Правообладателю сервис «</w:t>
      </w:r>
      <w:proofErr w:type="spellStart"/>
      <w:r>
        <w:t>Topseller</w:t>
      </w:r>
      <w:proofErr w:type="spellEnd"/>
      <w:r w:rsidRPr="009A1826">
        <w:rPr>
          <w:lang w:val="ru-RU"/>
        </w:rPr>
        <w:t xml:space="preserve">», предназначенный для автоматизации учета поставщиков Торговых площадок путем интеграции данных из Торговых площадок в систему Мой Склад. Сервис представляет собой программно- аппаратный комплекс Правообладателя, который включает Сайт, Продукты и иные программы для ЭВМ и/или базы данных, реализующие функциональные возможности Сервиса. в) Сайт – любая из автоматизированных информационных систем, доступных в сети Интернет по сетевым адресам (включая поддомены): </w:t>
      </w:r>
      <w:r>
        <w:t>https</w:t>
      </w:r>
      <w:r w:rsidRPr="009A1826">
        <w:rPr>
          <w:lang w:val="ru-RU"/>
        </w:rPr>
        <w:t>://</w:t>
      </w:r>
      <w:proofErr w:type="spellStart"/>
      <w:r>
        <w:t>topseller</w:t>
      </w:r>
      <w:proofErr w:type="spellEnd"/>
      <w:r w:rsidRPr="009A1826">
        <w:rPr>
          <w:lang w:val="ru-RU"/>
        </w:rPr>
        <w:t>.</w:t>
      </w:r>
      <w:proofErr w:type="spellStart"/>
      <w:r>
        <w:t>ru</w:t>
      </w:r>
      <w:proofErr w:type="spellEnd"/>
      <w:r w:rsidRPr="009A1826">
        <w:rPr>
          <w:lang w:val="ru-RU"/>
        </w:rPr>
        <w:t xml:space="preserve">/, </w:t>
      </w:r>
      <w:r>
        <w:t>https</w:t>
      </w:r>
      <w:r w:rsidRPr="009A1826">
        <w:rPr>
          <w:lang w:val="ru-RU"/>
        </w:rPr>
        <w:t>://</w:t>
      </w:r>
      <w:r>
        <w:t>pro</w:t>
      </w:r>
      <w:r w:rsidRPr="009A1826">
        <w:rPr>
          <w:lang w:val="ru-RU"/>
        </w:rPr>
        <w:t>.</w:t>
      </w:r>
      <w:proofErr w:type="spellStart"/>
      <w:r>
        <w:t>topseller</w:t>
      </w:r>
      <w:proofErr w:type="spellEnd"/>
      <w:r w:rsidRPr="009A1826">
        <w:rPr>
          <w:lang w:val="ru-RU"/>
        </w:rPr>
        <w:t>.</w:t>
      </w:r>
      <w:proofErr w:type="spellStart"/>
      <w:r>
        <w:t>ru</w:t>
      </w:r>
      <w:proofErr w:type="spellEnd"/>
      <w:r w:rsidRPr="009A1826">
        <w:rPr>
          <w:lang w:val="ru-RU"/>
        </w:rPr>
        <w:t>/, за исключением поддомена /, использование которого регулируется отдельным соглашением. г) Контент – любые информационные материалы, включая видеоматериалы, текстовые, графические, аудио и прочие материалы, к которым можно получить доступ с использованием Сервиса. д) Пользователь – дееспособное физическое лицо, присоединившееся к настоящему Соглашению в собственном интересе либо выступающее от имени и в интересах представляемого им юридического лица или индивидуального предпринимателя. В случае, если Пользователь зарегистрирован и/или использует Сервис от лица и/или в интересах организации (включая индивидуальных предпринимателей), действия Пользователя считаются действиями такой организации. е) Продукты - программы для ЭВМ и базы данных в составе Сервиса, право использования которых предоставляется на условиях отдельного лицензионного договора с Правообладателем. ж) Система Мой склад – система учета «Мой Склад» (</w:t>
      </w:r>
      <w:r>
        <w:t>https</w:t>
      </w:r>
      <w:r w:rsidRPr="009A1826">
        <w:rPr>
          <w:lang w:val="ru-RU"/>
        </w:rPr>
        <w:t>://</w:t>
      </w:r>
      <w:r>
        <w:t>www</w:t>
      </w:r>
      <w:r w:rsidRPr="009A1826">
        <w:rPr>
          <w:lang w:val="ru-RU"/>
        </w:rPr>
        <w:t>.</w:t>
      </w:r>
      <w:proofErr w:type="spellStart"/>
      <w:r>
        <w:t>moysklad</w:t>
      </w:r>
      <w:proofErr w:type="spellEnd"/>
      <w:r w:rsidRPr="009A1826">
        <w:rPr>
          <w:lang w:val="ru-RU"/>
        </w:rPr>
        <w:t>.</w:t>
      </w:r>
      <w:proofErr w:type="spellStart"/>
      <w:r>
        <w:t>ru</w:t>
      </w:r>
      <w:proofErr w:type="spellEnd"/>
      <w:r w:rsidRPr="009A1826">
        <w:rPr>
          <w:lang w:val="ru-RU"/>
        </w:rPr>
        <w:t xml:space="preserve">). з) Торговые площадки – интернет-магазины </w:t>
      </w:r>
      <w:r>
        <w:t>Wildberries</w:t>
      </w:r>
      <w:r w:rsidRPr="009A1826">
        <w:rPr>
          <w:lang w:val="ru-RU"/>
        </w:rPr>
        <w:t xml:space="preserve"> (</w:t>
      </w:r>
      <w:r>
        <w:t>https</w:t>
      </w:r>
      <w:r w:rsidRPr="009A1826">
        <w:rPr>
          <w:lang w:val="ru-RU"/>
        </w:rPr>
        <w:t>://</w:t>
      </w:r>
      <w:r>
        <w:t>www</w:t>
      </w:r>
      <w:r w:rsidRPr="009A1826">
        <w:rPr>
          <w:lang w:val="ru-RU"/>
        </w:rPr>
        <w:t>.</w:t>
      </w:r>
      <w:proofErr w:type="spellStart"/>
      <w:r>
        <w:t>wildberries</w:t>
      </w:r>
      <w:proofErr w:type="spellEnd"/>
      <w:r w:rsidRPr="009A1826">
        <w:rPr>
          <w:lang w:val="ru-RU"/>
        </w:rPr>
        <w:t>.</w:t>
      </w:r>
      <w:proofErr w:type="spellStart"/>
      <w:r>
        <w:t>ru</w:t>
      </w:r>
      <w:proofErr w:type="spellEnd"/>
      <w:r w:rsidRPr="009A1826">
        <w:rPr>
          <w:lang w:val="ru-RU"/>
        </w:rPr>
        <w:t xml:space="preserve">/), </w:t>
      </w:r>
      <w:r>
        <w:t>Ozon</w:t>
      </w:r>
      <w:r w:rsidRPr="009A1826">
        <w:rPr>
          <w:lang w:val="ru-RU"/>
        </w:rPr>
        <w:t xml:space="preserve"> (</w:t>
      </w:r>
      <w:r>
        <w:t>https</w:t>
      </w:r>
      <w:r w:rsidRPr="009A1826">
        <w:rPr>
          <w:lang w:val="ru-RU"/>
        </w:rPr>
        <w:t>://</w:t>
      </w:r>
      <w:r>
        <w:t>www</w:t>
      </w:r>
      <w:r w:rsidRPr="009A1826">
        <w:rPr>
          <w:lang w:val="ru-RU"/>
        </w:rPr>
        <w:t>.</w:t>
      </w:r>
      <w:proofErr w:type="spellStart"/>
      <w:r>
        <w:t>ozon</w:t>
      </w:r>
      <w:proofErr w:type="spellEnd"/>
      <w:r w:rsidRPr="009A1826">
        <w:rPr>
          <w:lang w:val="ru-RU"/>
        </w:rPr>
        <w:t>.</w:t>
      </w:r>
      <w:proofErr w:type="spellStart"/>
      <w:r>
        <w:t>ru</w:t>
      </w:r>
      <w:proofErr w:type="spellEnd"/>
      <w:r w:rsidRPr="009A1826">
        <w:rPr>
          <w:lang w:val="ru-RU"/>
        </w:rPr>
        <w:t xml:space="preserve">), </w:t>
      </w:r>
      <w:proofErr w:type="spellStart"/>
      <w:r w:rsidRPr="009A1826">
        <w:rPr>
          <w:lang w:val="ru-RU"/>
        </w:rPr>
        <w:t>Яндекс.Маркет</w:t>
      </w:r>
      <w:proofErr w:type="spellEnd"/>
      <w:r w:rsidRPr="009A1826">
        <w:rPr>
          <w:lang w:val="ru-RU"/>
        </w:rPr>
        <w:t xml:space="preserve"> (</w:t>
      </w:r>
      <w:r>
        <w:t>https</w:t>
      </w:r>
      <w:r w:rsidRPr="009A1826">
        <w:rPr>
          <w:lang w:val="ru-RU"/>
        </w:rPr>
        <w:t>://</w:t>
      </w:r>
      <w:r>
        <w:t>market</w:t>
      </w:r>
      <w:r w:rsidRPr="009A1826">
        <w:rPr>
          <w:lang w:val="ru-RU"/>
        </w:rPr>
        <w:t>.</w:t>
      </w:r>
      <w:proofErr w:type="spellStart"/>
      <w:r>
        <w:t>yandex</w:t>
      </w:r>
      <w:proofErr w:type="spellEnd"/>
      <w:r w:rsidRPr="009A1826">
        <w:rPr>
          <w:lang w:val="ru-RU"/>
        </w:rPr>
        <w:t>.</w:t>
      </w:r>
      <w:proofErr w:type="spellStart"/>
      <w:r>
        <w:t>ru</w:t>
      </w:r>
      <w:proofErr w:type="spellEnd"/>
      <w:r w:rsidRPr="009A1826">
        <w:rPr>
          <w:lang w:val="ru-RU"/>
        </w:rPr>
        <w:t xml:space="preserve">/) и) Личный кабинет – персональный раздел Сервиса, к которому Пользователь получает доступ с использованием Авторизационных данных. Личный кабинет предназначен для хранения персональной информации Пользователя, размещения заказов на предоставление прав использования Продуктов, получения доступа к Продуктам, а </w:t>
      </w:r>
      <w:r w:rsidRPr="009A1826">
        <w:rPr>
          <w:lang w:val="ru-RU"/>
        </w:rPr>
        <w:lastRenderedPageBreak/>
        <w:t>также использования иных функциональных возможностей Сервиса и получения уведомлений в порядке нотификации. к) Авторизационные данные - уникальная последовательность символов или иное средство, предназначенные для аутентификации пользователя Сервиса. В качестве авторизационных данных в Сервисе используется логин и пароль в системе Мой склад.</w:t>
      </w:r>
    </w:p>
    <w:p w:rsidR="00440E80" w:rsidRPr="009A1826" w:rsidRDefault="00000000">
      <w:pPr>
        <w:ind w:firstLine="360"/>
        <w:jc w:val="both"/>
        <w:rPr>
          <w:lang w:val="ru-RU"/>
        </w:rPr>
      </w:pPr>
      <w:r w:rsidRPr="009A1826">
        <w:rPr>
          <w:lang w:val="ru-RU"/>
        </w:rPr>
        <w:t>1.2. В настоящем Соглашении могут быть использованы иные термины и определения, не указанные в п.1.1. Соглашения. В этом случае толкование такого термина производится в соответствии с текстом Соглашения. В случае отсутствия однозначного толкования термина или определения в тексте Соглашения следует руководствоваться его толкованием, определенным: в первую очередь – указанными в нем Обязательными документами, во вторую очередь – законодательством Российской Федерации, и в последующем — обычаями делового оборота и научной доктриной.</w:t>
      </w:r>
    </w:p>
    <w:p w:rsidR="00440E80" w:rsidRPr="009A1826" w:rsidRDefault="00000000">
      <w:pPr>
        <w:ind w:firstLine="360"/>
        <w:jc w:val="both"/>
        <w:rPr>
          <w:lang w:val="ru-RU"/>
        </w:rPr>
      </w:pPr>
      <w:r w:rsidRPr="009A1826">
        <w:rPr>
          <w:lang w:val="ru-RU"/>
        </w:rPr>
        <w:t>1.3. Использование вами Сервиса любым способом и в любой форме в пределах его объявленных функциональных возможностей, включая: • просмотр или использование Контента; • регистрация и/или авторизация в Сервисе; • направление запроса через форму обратной связи; • оформление заказа на предоставление прав использования Продуктов; • иное использование Сервиса, создает договор на условиях настоящего Соглашения и указанных в нем обязательных для Сторон документов в соответствии с положениями ст.437 и 438 Гражданского кодекса Российской Федерации.</w:t>
      </w:r>
    </w:p>
    <w:p w:rsidR="00440E80" w:rsidRPr="009A1826" w:rsidRDefault="00000000">
      <w:pPr>
        <w:ind w:firstLine="360"/>
        <w:jc w:val="both"/>
        <w:rPr>
          <w:lang w:val="ru-RU"/>
        </w:rPr>
      </w:pPr>
      <w:r w:rsidRPr="009A1826">
        <w:rPr>
          <w:lang w:val="ru-RU"/>
        </w:rPr>
        <w:t>1.4. Воспользовавшись любой из указанных выше возможностей по использованию Сервиса вы подтверждаете, что: а) Ознакомились с условиями настоящего Соглашения и указанных в нем Обязательных документов в полном объеме до начала использования Сервиса. б) Принимаете все условия настоящего Соглашения и указанных в нем Обязательных документов в полном объеме без каких-либо изъятий и ограничений с вашей стороны и обязуетесь их соблюдать или прекратить использование Сервиса. Если вы не согласны с условиями настоящего Соглашения и указанных в нем Обязательных документов или не имеете права на заключение договора на их основе, вам следует незамедлительно прекратить любое использование Сервиса. в) Соглашение (в том числе любая из его частей) и/ или указанные в нем Обязательные документы могут быть изменены Правообладателем без какого-либо специального уведомления. Новая редакция Соглашения и/или указанных в нем Обязательных документов вступает в силу с момента размещения на сайте Правообладателя либо доведения до сведения Пользователя в иной удобной форме, если иное не предусмотрено новой редакцией Соглашения и/или указанных в нем обязательных для Сторон документов.</w:t>
      </w:r>
    </w:p>
    <w:p w:rsidR="00440E80" w:rsidRPr="009A1826" w:rsidRDefault="00000000">
      <w:pPr>
        <w:ind w:firstLine="360"/>
        <w:jc w:val="both"/>
        <w:rPr>
          <w:lang w:val="ru-RU"/>
        </w:rPr>
      </w:pPr>
      <w:r w:rsidRPr="009A1826">
        <w:rPr>
          <w:lang w:val="ru-RU"/>
        </w:rPr>
        <w:t>2. Общие условия использования Сервиса</w:t>
      </w:r>
    </w:p>
    <w:p w:rsidR="00440E80" w:rsidRPr="009A1826" w:rsidRDefault="00000000">
      <w:pPr>
        <w:ind w:firstLine="360"/>
        <w:jc w:val="both"/>
        <w:rPr>
          <w:lang w:val="ru-RU"/>
        </w:rPr>
      </w:pPr>
      <w:r w:rsidRPr="009A1826">
        <w:rPr>
          <w:lang w:val="ru-RU"/>
        </w:rPr>
        <w:lastRenderedPageBreak/>
        <w:t xml:space="preserve">2.1. Обязательным условием заключения настоящего Соглашения является полное и безоговорочное принятие и соблюдение Пользователем в установленных ниже случаях требований и положений, определенных следующими документами («Обязательные документы»): а) Политика конфиденциальности, размещенная и/или доступная в сети Интернет по адресу </w:t>
      </w:r>
      <w:r>
        <w:t>https</w:t>
      </w:r>
      <w:r w:rsidRPr="009A1826">
        <w:rPr>
          <w:lang w:val="ru-RU"/>
        </w:rPr>
        <w:t>://</w:t>
      </w:r>
      <w:r>
        <w:t>static</w:t>
      </w:r>
      <w:r w:rsidRPr="009A1826">
        <w:rPr>
          <w:lang w:val="ru-RU"/>
        </w:rPr>
        <w:t>.</w:t>
      </w:r>
      <w:proofErr w:type="spellStart"/>
      <w:r>
        <w:t>topseller</w:t>
      </w:r>
      <w:proofErr w:type="spellEnd"/>
      <w:r w:rsidRPr="009A1826">
        <w:rPr>
          <w:lang w:val="ru-RU"/>
        </w:rPr>
        <w:t>.</w:t>
      </w:r>
      <w:proofErr w:type="spellStart"/>
      <w:r>
        <w:t>ru</w:t>
      </w:r>
      <w:proofErr w:type="spellEnd"/>
      <w:r w:rsidRPr="009A1826">
        <w:rPr>
          <w:lang w:val="ru-RU"/>
        </w:rPr>
        <w:t>/</w:t>
      </w:r>
      <w:r>
        <w:t>docs</w:t>
      </w:r>
      <w:r w:rsidRPr="009A1826">
        <w:rPr>
          <w:lang w:val="ru-RU"/>
        </w:rPr>
        <w:t>/</w:t>
      </w:r>
      <w:r>
        <w:t>policy</w:t>
      </w:r>
      <w:r w:rsidRPr="009A1826">
        <w:rPr>
          <w:lang w:val="ru-RU"/>
        </w:rPr>
        <w:t>.</w:t>
      </w:r>
      <w:r>
        <w:t>pdf</w:t>
      </w:r>
      <w:r w:rsidRPr="009A1826">
        <w:rPr>
          <w:lang w:val="ru-RU"/>
        </w:rPr>
        <w:t xml:space="preserve">/ которая содержит правила предоставления Пользователями персональной информации и её использования Правообладателем. б) Публичная оферта о заключении лицензионного договора, которая размещена и/или доступна в сети Интернет по адресу </w:t>
      </w:r>
      <w:r>
        <w:t>https</w:t>
      </w:r>
      <w:r w:rsidRPr="009A1826">
        <w:rPr>
          <w:lang w:val="ru-RU"/>
        </w:rPr>
        <w:t>://</w:t>
      </w:r>
      <w:r>
        <w:t>static</w:t>
      </w:r>
      <w:r w:rsidRPr="009A1826">
        <w:rPr>
          <w:lang w:val="ru-RU"/>
        </w:rPr>
        <w:t>.</w:t>
      </w:r>
      <w:proofErr w:type="spellStart"/>
      <w:r>
        <w:t>topseller</w:t>
      </w:r>
      <w:proofErr w:type="spellEnd"/>
      <w:r w:rsidRPr="009A1826">
        <w:rPr>
          <w:lang w:val="ru-RU"/>
        </w:rPr>
        <w:t>.</w:t>
      </w:r>
      <w:proofErr w:type="spellStart"/>
      <w:r>
        <w:t>ru</w:t>
      </w:r>
      <w:proofErr w:type="spellEnd"/>
      <w:r w:rsidRPr="009A1826">
        <w:rPr>
          <w:lang w:val="ru-RU"/>
        </w:rPr>
        <w:t>/</w:t>
      </w:r>
      <w:r>
        <w:t>docs</w:t>
      </w:r>
      <w:r w:rsidRPr="009A1826">
        <w:rPr>
          <w:lang w:val="ru-RU"/>
        </w:rPr>
        <w:t>/</w:t>
      </w:r>
      <w:proofErr w:type="spellStart"/>
      <w:r>
        <w:t>oferta</w:t>
      </w:r>
      <w:proofErr w:type="spellEnd"/>
      <w:r w:rsidRPr="009A1826">
        <w:rPr>
          <w:lang w:val="ru-RU"/>
        </w:rPr>
        <w:t>.</w:t>
      </w:r>
      <w:r>
        <w:t>pdf</w:t>
      </w:r>
      <w:r w:rsidRPr="009A1826">
        <w:rPr>
          <w:lang w:val="ru-RU"/>
        </w:rPr>
        <w:t xml:space="preserve"> и является обязательным документом в случае оформления Пользователем заказа на предоставление прав использования Продуктов. г) Документация, размещенная и/или доступная в Сервисе, в которой описывается логика работы Сервиса, а также технические требования, условия и инструкции по использованию Сервиса.</w:t>
      </w:r>
    </w:p>
    <w:p w:rsidR="00440E80" w:rsidRPr="009A1826" w:rsidRDefault="00000000">
      <w:pPr>
        <w:ind w:firstLine="360"/>
        <w:jc w:val="both"/>
        <w:rPr>
          <w:lang w:val="ru-RU"/>
        </w:rPr>
      </w:pPr>
      <w:r w:rsidRPr="009A1826">
        <w:rPr>
          <w:lang w:val="ru-RU"/>
        </w:rPr>
        <w:t>2.2. Использование Сервиса в ограниченной части просмотра Контента в открытых для общего пользования разделах Сайта, направления запросов через формы обратной связи возможно без прохождения Пользователем предварительной регистрации и/или авторизации. В остальной части применение функциональных возможностей Сервиса допускается после прохождения Пользователем регистрации и/или авторизации в Сервисе в соответствии с установленными Правообладателем правилами.</w:t>
      </w:r>
    </w:p>
    <w:p w:rsidR="00440E80" w:rsidRPr="009A1826" w:rsidRDefault="00000000">
      <w:pPr>
        <w:ind w:firstLine="360"/>
        <w:jc w:val="both"/>
        <w:rPr>
          <w:lang w:val="ru-RU"/>
        </w:rPr>
      </w:pPr>
      <w:r w:rsidRPr="009A1826">
        <w:rPr>
          <w:lang w:val="ru-RU"/>
        </w:rPr>
        <w:t>2.3. Перечень функциональных возможностей Сервиса, использование которых требует регистрации и/или авторизации в Сервисе или совершения Пользователем определенных дополнительных действий (заполнение профиля, заключение отдельного лицензионного договора с Правообладателем) определяется по единоличному усмотрению Правообладателя и может время от времени изменяться.</w:t>
      </w:r>
    </w:p>
    <w:p w:rsidR="00440E80" w:rsidRPr="009A1826" w:rsidRDefault="00000000">
      <w:pPr>
        <w:ind w:firstLine="360"/>
        <w:jc w:val="both"/>
        <w:rPr>
          <w:lang w:val="ru-RU"/>
        </w:rPr>
      </w:pPr>
      <w:r w:rsidRPr="009A1826">
        <w:rPr>
          <w:lang w:val="ru-RU"/>
        </w:rPr>
        <w:t>2.4. Регистрация Пользователя производится с использованием Авторизационных данных и информации о Пользователе, полученной из системы Мой Склад. Пользователь обязуется поддерживать эту информацию в актуальном состоянии. Если Пользователь предоставляет неверную информацию или у Правообладателя есть основания полагать, что предоставленная Пользователем информация неполна или недостоверна, Правообладатель имеет право по своему усмотрению заблокировать либо удалить Личный кабинет Пользователя, а также отказать Пользователю в использовании Сервиса полностью или в определенной части.</w:t>
      </w:r>
    </w:p>
    <w:p w:rsidR="00440E80" w:rsidRPr="009A1826" w:rsidRDefault="00000000">
      <w:pPr>
        <w:ind w:firstLine="360"/>
        <w:jc w:val="both"/>
        <w:rPr>
          <w:lang w:val="ru-RU"/>
        </w:rPr>
      </w:pPr>
      <w:r w:rsidRPr="009A1826">
        <w:rPr>
          <w:lang w:val="ru-RU"/>
        </w:rPr>
        <w:t>2.5. Пользователь самостоятельно и за свой счет обеспечивает наличие у него действующих Авторизационных данных для доступа в Личный кабинет.</w:t>
      </w:r>
    </w:p>
    <w:p w:rsidR="00440E80" w:rsidRPr="009A1826" w:rsidRDefault="00000000">
      <w:pPr>
        <w:ind w:firstLine="360"/>
        <w:jc w:val="both"/>
        <w:rPr>
          <w:lang w:val="ru-RU"/>
        </w:rPr>
      </w:pPr>
      <w:r w:rsidRPr="009A1826">
        <w:rPr>
          <w:lang w:val="ru-RU"/>
        </w:rPr>
        <w:lastRenderedPageBreak/>
        <w:t xml:space="preserve">2.6. Правообладатель оставляет за собой право в любой момент потребовать от Пользователя подтверждения данных, указанных при регистрации, и </w:t>
      </w:r>
      <w:proofErr w:type="gramStart"/>
      <w:r w:rsidRPr="009A1826">
        <w:rPr>
          <w:lang w:val="ru-RU"/>
        </w:rPr>
        <w:t>запросить</w:t>
      </w:r>
      <w:proofErr w:type="gramEnd"/>
      <w:r w:rsidRPr="009A1826">
        <w:rPr>
          <w:lang w:val="ru-RU"/>
        </w:rPr>
        <w:t xml:space="preserve"> в связи с этим подтверждающие документы (в частности документы, удостоверяющие личность), непредоставление которых, по усмотрению Правообладателя, может быть приравнено к предоставлению недостоверной информации и повлечь последствия, предусмотренные п.</w:t>
      </w:r>
    </w:p>
    <w:p w:rsidR="00440E80" w:rsidRPr="009A1826" w:rsidRDefault="00000000">
      <w:pPr>
        <w:ind w:firstLine="360"/>
        <w:jc w:val="both"/>
        <w:rPr>
          <w:lang w:val="ru-RU"/>
        </w:rPr>
      </w:pPr>
      <w:r w:rsidRPr="009A1826">
        <w:rPr>
          <w:lang w:val="ru-RU"/>
        </w:rPr>
        <w:t>2.4. Соглашения.</w:t>
      </w:r>
    </w:p>
    <w:p w:rsidR="00440E80" w:rsidRPr="009A1826" w:rsidRDefault="00000000">
      <w:pPr>
        <w:ind w:firstLine="360"/>
        <w:jc w:val="both"/>
        <w:rPr>
          <w:lang w:val="ru-RU"/>
        </w:rPr>
      </w:pPr>
      <w:r w:rsidRPr="009A1826">
        <w:rPr>
          <w:lang w:val="ru-RU"/>
        </w:rPr>
        <w:t>2.7. В случае если данные Пользователя, указанные в предоставленных им документах, не соответствуют данным, полученным из системы Мой Склад, а также в случае, когда данные, указанные при регистрации, не позволяют идентифицировать пользователя, Правообладатель вправе применить меры, указанные в п.2.4. Соглашения.</w:t>
      </w:r>
    </w:p>
    <w:p w:rsidR="00440E80" w:rsidRPr="009A1826" w:rsidRDefault="00000000">
      <w:pPr>
        <w:ind w:firstLine="360"/>
        <w:jc w:val="both"/>
        <w:rPr>
          <w:lang w:val="ru-RU"/>
        </w:rPr>
      </w:pPr>
      <w:r w:rsidRPr="009A1826">
        <w:rPr>
          <w:lang w:val="ru-RU"/>
        </w:rPr>
        <w:t>2.8. Технические, организационные и коммерческие условия использования Сервиса могут доводиться до сведения Пользователей путем отдельного размещения в Сервисе или путем нотификации Пользователей.</w:t>
      </w:r>
    </w:p>
    <w:p w:rsidR="00440E80" w:rsidRPr="009A1826" w:rsidRDefault="00000000">
      <w:pPr>
        <w:ind w:firstLine="360"/>
        <w:jc w:val="both"/>
        <w:rPr>
          <w:lang w:val="ru-RU"/>
        </w:rPr>
      </w:pPr>
      <w:r w:rsidRPr="009A1826">
        <w:rPr>
          <w:lang w:val="ru-RU"/>
        </w:rPr>
        <w:t>2.9. Правообладатель вправе устанавливать лимиты и вводить иные технические ограничения использования Сервиса, которые время от времени будут доводиться до сведения Пользователей в форме и способом по выбору Правообладателя.</w:t>
      </w:r>
    </w:p>
    <w:p w:rsidR="00440E80" w:rsidRPr="009A1826" w:rsidRDefault="00000000">
      <w:pPr>
        <w:ind w:firstLine="360"/>
        <w:jc w:val="both"/>
        <w:rPr>
          <w:lang w:val="ru-RU"/>
        </w:rPr>
      </w:pPr>
      <w:r w:rsidRPr="009A1826">
        <w:rPr>
          <w:lang w:val="ru-RU"/>
        </w:rPr>
        <w:t>3. Гарантии Пользователя Принимая условия настоящего Соглашения, вы подтверждаете и гарантируете, что:</w:t>
      </w:r>
    </w:p>
    <w:p w:rsidR="00440E80" w:rsidRPr="009A1826" w:rsidRDefault="00000000">
      <w:pPr>
        <w:ind w:firstLine="360"/>
        <w:jc w:val="both"/>
        <w:rPr>
          <w:lang w:val="ru-RU"/>
        </w:rPr>
      </w:pPr>
      <w:r w:rsidRPr="009A1826">
        <w:rPr>
          <w:lang w:val="ru-RU"/>
        </w:rPr>
        <w:t>3.1. Вы обладаете всеми необходимыми правами и полномочиями для заключения настоящего Соглашения и его исполнения;</w:t>
      </w:r>
    </w:p>
    <w:p w:rsidR="00440E80" w:rsidRPr="009A1826" w:rsidRDefault="00000000">
      <w:pPr>
        <w:ind w:firstLine="360"/>
        <w:jc w:val="both"/>
        <w:rPr>
          <w:lang w:val="ru-RU"/>
        </w:rPr>
      </w:pPr>
      <w:r w:rsidRPr="009A1826">
        <w:rPr>
          <w:lang w:val="ru-RU"/>
        </w:rPr>
        <w:t>3.2. Использование Сервиса будет осуществляться вами исключительно в рамках функционального назначения, с соблюдением положений настоящего Соглашения, Обязательных документов, а также требований применимого права и общепринятой практики;</w:t>
      </w:r>
    </w:p>
    <w:p w:rsidR="00440E80" w:rsidRPr="009A1826" w:rsidRDefault="00000000">
      <w:pPr>
        <w:ind w:firstLine="360"/>
        <w:jc w:val="both"/>
        <w:rPr>
          <w:lang w:val="ru-RU"/>
        </w:rPr>
      </w:pPr>
      <w:r w:rsidRPr="009A1826">
        <w:rPr>
          <w:lang w:val="ru-RU"/>
        </w:rPr>
        <w:t>3.3. Вы не будете совершать каких-либо действий, которые вступают в противоречие с функциональным назначением или препятствуют работе Сервиса или работе соответствующего оборудования и сетей;</w:t>
      </w:r>
    </w:p>
    <w:p w:rsidR="00440E80" w:rsidRPr="009A1826" w:rsidRDefault="00000000">
      <w:pPr>
        <w:ind w:firstLine="360"/>
        <w:jc w:val="both"/>
        <w:rPr>
          <w:lang w:val="ru-RU"/>
        </w:rPr>
      </w:pPr>
      <w:r w:rsidRPr="009A1826">
        <w:rPr>
          <w:lang w:val="ru-RU"/>
        </w:rPr>
        <w:t xml:space="preserve">3.4. Использование вами Сервиса для конкретных целей не нарушает имущественных и/или личных неимущественных прав третьих лиц, а равно запретов и ограничений, установленных применимым правом, а также права государства вашего места нахождения, включая без ограничения авторские и смежные права, права на товарные знаки, знаки обслуживания и наименования </w:t>
      </w:r>
      <w:r w:rsidRPr="009A1826">
        <w:rPr>
          <w:lang w:val="ru-RU"/>
        </w:rPr>
        <w:lastRenderedPageBreak/>
        <w:t>мест происхождения товаров, права на промышленные образцы, права на использование изображений людей.</w:t>
      </w:r>
    </w:p>
    <w:p w:rsidR="00440E80" w:rsidRPr="009A1826" w:rsidRDefault="00000000">
      <w:pPr>
        <w:ind w:firstLine="360"/>
        <w:jc w:val="both"/>
        <w:rPr>
          <w:lang w:val="ru-RU"/>
        </w:rPr>
      </w:pPr>
      <w:r w:rsidRPr="009A1826">
        <w:rPr>
          <w:lang w:val="ru-RU"/>
        </w:rPr>
        <w:t>4. Интеллектуальная собственность</w:t>
      </w:r>
    </w:p>
    <w:p w:rsidR="00440E80" w:rsidRPr="009A1826" w:rsidRDefault="00000000">
      <w:pPr>
        <w:ind w:firstLine="360"/>
        <w:jc w:val="both"/>
        <w:rPr>
          <w:lang w:val="ru-RU"/>
        </w:rPr>
      </w:pPr>
      <w:r w:rsidRPr="009A1826">
        <w:rPr>
          <w:lang w:val="ru-RU"/>
        </w:rPr>
        <w:t>4.1. Сервис, в том числе, интерфейс, программы для ЭВМ, элементы дизайна, текст, графические изображения, видео, базы данных, музыка, звуки и другие объекты интеллектуальной собственности в составе Сервиса, являются объектами исключительных прав Правообладателя или третьих лиц.</w:t>
      </w:r>
    </w:p>
    <w:p w:rsidR="00440E80" w:rsidRPr="009A1826" w:rsidRDefault="00000000">
      <w:pPr>
        <w:ind w:firstLine="360"/>
        <w:jc w:val="both"/>
        <w:rPr>
          <w:lang w:val="ru-RU"/>
        </w:rPr>
      </w:pPr>
      <w:r w:rsidRPr="009A1826">
        <w:rPr>
          <w:lang w:val="ru-RU"/>
        </w:rPr>
        <w:t>4.2. Правообладатель предоставляет Пользователю право использования Сервиса в пределах его общих функциональных возможностей.</w:t>
      </w:r>
    </w:p>
    <w:p w:rsidR="00440E80" w:rsidRPr="009A1826" w:rsidRDefault="00000000">
      <w:pPr>
        <w:ind w:firstLine="360"/>
        <w:jc w:val="both"/>
        <w:rPr>
          <w:lang w:val="ru-RU"/>
        </w:rPr>
      </w:pPr>
      <w:r w:rsidRPr="009A1826">
        <w:rPr>
          <w:lang w:val="ru-RU"/>
        </w:rPr>
        <w:t>4.3. Использование Сервиса иными способами строго запрещено без письменного разрешения Правообладателя. В частности, Пользователь не имеет права самостоятельно или с привлечением третьих лиц: • копировать (воспроизводить) в любой форме и способом, распространять, осуществлять публичный показ, доведение до всеобщего сведения, предоставлять третьим лицам во временное пользование входящие в состав Сервиса Правообладателя объекты интеллектуальной собственности без разрешения их правообладателя; • вскрывать технологию, эмулировать, декомпилировать, дизассемблировать, дешифровать, и производить иные аналогичные действия с Сервисом; • создавать программные продукты и/или сервисы с использованием Сервиса.</w:t>
      </w:r>
    </w:p>
    <w:p w:rsidR="00440E80" w:rsidRPr="009A1826" w:rsidRDefault="00000000">
      <w:pPr>
        <w:ind w:firstLine="360"/>
        <w:jc w:val="both"/>
        <w:rPr>
          <w:lang w:val="ru-RU"/>
        </w:rPr>
      </w:pPr>
      <w:r w:rsidRPr="009A1826">
        <w:rPr>
          <w:lang w:val="ru-RU"/>
        </w:rPr>
        <w:t>5. Ограничения и ответственность Соглашаясь с условиями настоящего Соглашения, вы понимаете и признаете, что:</w:t>
      </w:r>
    </w:p>
    <w:p w:rsidR="00440E80" w:rsidRPr="009A1826" w:rsidRDefault="00000000">
      <w:pPr>
        <w:ind w:firstLine="360"/>
        <w:jc w:val="both"/>
        <w:rPr>
          <w:lang w:val="ru-RU"/>
        </w:rPr>
      </w:pPr>
      <w:r w:rsidRPr="009A1826">
        <w:rPr>
          <w:lang w:val="ru-RU"/>
        </w:rPr>
        <w:t>5.1. Функциональные возможности Сервиса предоставляются для использования на условиях «как есть» и «как доступно», в связи с чем вам не представляются какие-либо гарантии, что Сервис будет соответствовать вашим требованиям; Сервис будет функционировать непрерывно, быстро, надежно и без ошибок; результаты, которые могут быть получены с использованием Сервиса, будут точными и надежными; качество какого- либо продукта, услуги, информации и Контента, полученных с использованием Сервиса, будет соответствовать вашим ожиданиям; все ошибки в Контенте и/или программном обеспечении Сервиса будут исправлены.</w:t>
      </w:r>
    </w:p>
    <w:p w:rsidR="00440E80" w:rsidRPr="009A1826" w:rsidRDefault="00000000">
      <w:pPr>
        <w:ind w:firstLine="360"/>
        <w:jc w:val="both"/>
        <w:rPr>
          <w:lang w:val="ru-RU"/>
        </w:rPr>
      </w:pPr>
      <w:r w:rsidRPr="009A1826">
        <w:rPr>
          <w:lang w:val="ru-RU"/>
        </w:rPr>
        <w:t>5.2. Любые информация и/или материалы (в том числе какие- либо инструкции и руководства к действию и т.д.), доступ к которым вы получаете с использованием Сервиса, вы используете на свой собственный риск и самостоятельно несете ответственность за возможные последствия использования указанных информации и/или материалов, в том числе за ущерб, который это может причинить вам или третьим лицам, или любой другой вред.</w:t>
      </w:r>
    </w:p>
    <w:p w:rsidR="00440E80" w:rsidRPr="009A1826" w:rsidRDefault="00000000">
      <w:pPr>
        <w:ind w:firstLine="360"/>
        <w:jc w:val="both"/>
        <w:rPr>
          <w:lang w:val="ru-RU"/>
        </w:rPr>
      </w:pPr>
      <w:r w:rsidRPr="009A1826">
        <w:rPr>
          <w:lang w:val="ru-RU"/>
        </w:rPr>
        <w:lastRenderedPageBreak/>
        <w:t>5.3. Поскольку Сервис находится на стадии постоянного дополнения и обновления новых функциональных возможностей, форма и характер предоставляемых функциональных возможностей могут время от времени меняться без вашего предварительного уведомления. Правообладатель вправе по собственному усмотрению прекратить (временно или окончательно) предоставление доступа к Сервисе (или каким-либо отдельным функциональным возможностям) всем Пользователям вообще или вам, в частности, без вашего предварительного уведомления.</w:t>
      </w:r>
    </w:p>
    <w:p w:rsidR="00440E80" w:rsidRPr="009A1826" w:rsidRDefault="00000000">
      <w:pPr>
        <w:ind w:firstLine="360"/>
        <w:jc w:val="both"/>
        <w:rPr>
          <w:lang w:val="ru-RU"/>
        </w:rPr>
      </w:pPr>
      <w:r w:rsidRPr="009A1826">
        <w:rPr>
          <w:lang w:val="ru-RU"/>
        </w:rPr>
        <w:t>5.4. В случае обнаружения нарушения ваших прав и/или интересов в связи с функционированием Сервиса, в том числе размещением ненадлежащего Контента, вам следует сообщить об этом Правообладателю. Для этого необходимо направить Правообладателю письменное уведомление с подробным изложением обстоятельств нарушения и указанием на Контент, в связи с использованием которого нарушаются ваши права и/или интересы.</w:t>
      </w:r>
    </w:p>
    <w:p w:rsidR="00440E80" w:rsidRPr="009A1826" w:rsidRDefault="00000000">
      <w:pPr>
        <w:ind w:firstLine="360"/>
        <w:jc w:val="both"/>
        <w:rPr>
          <w:lang w:val="ru-RU"/>
        </w:rPr>
      </w:pPr>
      <w:r w:rsidRPr="009A1826">
        <w:rPr>
          <w:lang w:val="ru-RU"/>
        </w:rPr>
        <w:t>5.5. За любые нарушения Пользователем настоящего Соглашения и/или применимого права, а также за все последствия таких нарушений (включая любые убытки или ущерб, которые может понести Правообладатель и иные третьи лица) ответственность несет Пользователь.</w:t>
      </w:r>
    </w:p>
    <w:p w:rsidR="00440E80" w:rsidRPr="009A1826" w:rsidRDefault="00000000">
      <w:pPr>
        <w:ind w:firstLine="360"/>
        <w:jc w:val="both"/>
        <w:rPr>
          <w:lang w:val="ru-RU"/>
        </w:rPr>
      </w:pPr>
      <w:r w:rsidRPr="009A1826">
        <w:rPr>
          <w:lang w:val="ru-RU"/>
        </w:rPr>
        <w:t>5.6. В случае возникновения каких-либо претензий третьих лиц в отношении нарушения вами любых имущественных и/или личных неимущественных прав третьих лиц, а равно установленных законодательством запретов или ограничений вы обязаны по требованию Правообладателя пройти официальную идентификацию, предоставив Правообладателю нотариально заверенное обязательство урегулировать возникшие претензии собственными силами и за свой счет с указанием своих паспортных данных.</w:t>
      </w:r>
    </w:p>
    <w:p w:rsidR="00440E80" w:rsidRPr="009A1826" w:rsidRDefault="00000000">
      <w:pPr>
        <w:ind w:firstLine="360"/>
        <w:jc w:val="both"/>
        <w:rPr>
          <w:lang w:val="ru-RU"/>
        </w:rPr>
      </w:pPr>
      <w:r w:rsidRPr="009A1826">
        <w:rPr>
          <w:lang w:val="ru-RU"/>
        </w:rPr>
        <w:t>5.7. Правообладатель оставляет за собой право по своему усмотрению разрешать или запрещать размещение, редактировать, ограничивать доступ или удалять любой Контент, в том числе, отзывы, жалобы, комментарии Пользователей в Сервисе, а также блокировать доступ к Сервису либо иным образом ограничивать (прекращать) использование Сервиса Пользователем.</w:t>
      </w:r>
    </w:p>
    <w:p w:rsidR="00440E80" w:rsidRPr="009A1826" w:rsidRDefault="00000000">
      <w:pPr>
        <w:ind w:firstLine="360"/>
        <w:jc w:val="both"/>
        <w:rPr>
          <w:lang w:val="ru-RU"/>
        </w:rPr>
      </w:pPr>
      <w:r w:rsidRPr="009A1826">
        <w:rPr>
          <w:lang w:val="ru-RU"/>
        </w:rPr>
        <w:t>5.8. В случае привлечения Правообладателя к ответственности или наложения на него взыскания в связи с допущенными вами нарушениями прав и/или интересов третьих лиц, а равно установленных законодательством запретов или ограничений, вы обязаны в полном объеме возместить убытки Правообладателя.</w:t>
      </w:r>
    </w:p>
    <w:p w:rsidR="00440E80" w:rsidRPr="009A1826" w:rsidRDefault="00000000">
      <w:pPr>
        <w:ind w:firstLine="360"/>
        <w:jc w:val="both"/>
        <w:rPr>
          <w:lang w:val="ru-RU"/>
        </w:rPr>
      </w:pPr>
      <w:r w:rsidRPr="009A1826">
        <w:rPr>
          <w:lang w:val="ru-RU"/>
        </w:rPr>
        <w:t xml:space="preserve">5.9. Правообладатель не несет ответственность за любые убытки, причиненные Пользователю или любому третьему лицу в связи с использованием Сервиса, включая, но, не ограничиваясь потерей прибыли, дохода, деловой репутации, </w:t>
      </w:r>
      <w:r w:rsidRPr="009A1826">
        <w:rPr>
          <w:lang w:val="ru-RU"/>
        </w:rPr>
        <w:lastRenderedPageBreak/>
        <w:t>данных или возможности использовать данные или устройства, даже в случае, если Правообладатель был предупрежден о возможности подобных убытков.</w:t>
      </w:r>
    </w:p>
    <w:p w:rsidR="00440E80" w:rsidRPr="009A1826" w:rsidRDefault="00000000">
      <w:pPr>
        <w:ind w:firstLine="360"/>
        <w:jc w:val="both"/>
        <w:rPr>
          <w:lang w:val="ru-RU"/>
        </w:rPr>
      </w:pPr>
      <w:r w:rsidRPr="009A1826">
        <w:rPr>
          <w:lang w:val="ru-RU"/>
        </w:rPr>
        <w:t>5.10. При любых обстоятельствах ответственность Правообладателя ограничена 1 000 (Одной тысячей) рублей и возлагается на него исключительно при наличии в его действиях вины.</w:t>
      </w:r>
    </w:p>
    <w:p w:rsidR="00440E80" w:rsidRPr="009A1826" w:rsidRDefault="00000000">
      <w:pPr>
        <w:ind w:firstLine="360"/>
        <w:jc w:val="both"/>
        <w:rPr>
          <w:lang w:val="ru-RU"/>
        </w:rPr>
      </w:pPr>
      <w:r w:rsidRPr="009A1826">
        <w:rPr>
          <w:lang w:val="ru-RU"/>
        </w:rPr>
        <w:t>6. Уведомления и разрешения</w:t>
      </w:r>
    </w:p>
    <w:p w:rsidR="00440E80" w:rsidRPr="009A1826" w:rsidRDefault="00000000">
      <w:pPr>
        <w:ind w:firstLine="360"/>
        <w:jc w:val="both"/>
        <w:rPr>
          <w:lang w:val="ru-RU"/>
        </w:rPr>
      </w:pPr>
      <w:r w:rsidRPr="009A1826">
        <w:rPr>
          <w:lang w:val="ru-RU"/>
        </w:rPr>
        <w:t>6.1. Вы соглашаетесь получать от Правообладателя на указанный при использовании Сервиса адрес электронной почты и/или абонентский номер телефона информационные электронные сообщения (далее — «</w:t>
      </w:r>
      <w:proofErr w:type="spellStart"/>
      <w:r w:rsidRPr="009A1826">
        <w:rPr>
          <w:lang w:val="ru-RU"/>
        </w:rPr>
        <w:t>нотификаторы</w:t>
      </w:r>
      <w:proofErr w:type="spellEnd"/>
      <w:r w:rsidRPr="009A1826">
        <w:rPr>
          <w:lang w:val="ru-RU"/>
        </w:rPr>
        <w:t>») о важных событиях, происходящих в Сервисе или в связи с заключенными Пользователем договорами.</w:t>
      </w:r>
    </w:p>
    <w:p w:rsidR="00440E80" w:rsidRPr="009A1826" w:rsidRDefault="00000000">
      <w:pPr>
        <w:ind w:firstLine="360"/>
        <w:jc w:val="both"/>
        <w:rPr>
          <w:lang w:val="ru-RU"/>
        </w:rPr>
      </w:pPr>
      <w:r w:rsidRPr="009A1826">
        <w:rPr>
          <w:lang w:val="ru-RU"/>
        </w:rPr>
        <w:t xml:space="preserve">6.2. Правообладатель также вправе использовать </w:t>
      </w:r>
      <w:proofErr w:type="spellStart"/>
      <w:r w:rsidRPr="009A1826">
        <w:rPr>
          <w:lang w:val="ru-RU"/>
        </w:rPr>
        <w:t>нотификаторы</w:t>
      </w:r>
      <w:proofErr w:type="spellEnd"/>
      <w:r w:rsidRPr="009A1826">
        <w:rPr>
          <w:lang w:val="ru-RU"/>
        </w:rPr>
        <w:t xml:space="preserve"> для информирования Пользователя об изменениях и новых возможностях Сервиса и/или об изменении Соглашения или указанных в нем Обязательных документов, а также для доставки сообщений рекламно-информационного характера.</w:t>
      </w:r>
    </w:p>
    <w:p w:rsidR="00440E80" w:rsidRPr="009A1826" w:rsidRDefault="00000000">
      <w:pPr>
        <w:ind w:firstLine="360"/>
        <w:jc w:val="both"/>
        <w:rPr>
          <w:lang w:val="ru-RU"/>
        </w:rPr>
      </w:pPr>
      <w:r w:rsidRPr="009A1826">
        <w:rPr>
          <w:lang w:val="ru-RU"/>
        </w:rPr>
        <w:t>6.3. В случае, если Пользователь зарегистрирован и/или использует Сервис от лица и/или в интересах организации (включая индивидуальных предпринимателей), Правообладатель вправе указывать такую организацию, в том числе её логотип, в своих маркетинговых материалах в качестве лица, использующего Сервис.</w:t>
      </w:r>
    </w:p>
    <w:p w:rsidR="00440E80" w:rsidRPr="009A1826" w:rsidRDefault="00000000">
      <w:pPr>
        <w:ind w:firstLine="360"/>
        <w:jc w:val="both"/>
        <w:rPr>
          <w:lang w:val="ru-RU"/>
        </w:rPr>
      </w:pPr>
      <w:r w:rsidRPr="009A1826">
        <w:rPr>
          <w:lang w:val="ru-RU"/>
        </w:rPr>
        <w:t>7. Соглашение об использовании электронной подписи</w:t>
      </w:r>
    </w:p>
    <w:p w:rsidR="00440E80" w:rsidRPr="009A1826" w:rsidRDefault="00000000">
      <w:pPr>
        <w:ind w:firstLine="360"/>
        <w:jc w:val="both"/>
        <w:rPr>
          <w:lang w:val="ru-RU"/>
        </w:rPr>
      </w:pPr>
      <w:r w:rsidRPr="009A1826">
        <w:rPr>
          <w:lang w:val="ru-RU"/>
        </w:rPr>
        <w:t>7.1. Во взаимоотношениях между Правообладателем и Пользователем могут использоваться электронные документы, удостоверенные простой электронной подписью.</w:t>
      </w:r>
    </w:p>
    <w:p w:rsidR="00440E80" w:rsidRPr="009A1826" w:rsidRDefault="00000000">
      <w:pPr>
        <w:ind w:firstLine="360"/>
        <w:jc w:val="both"/>
        <w:rPr>
          <w:lang w:val="ru-RU"/>
        </w:rPr>
      </w:pPr>
      <w:r w:rsidRPr="009A1826">
        <w:rPr>
          <w:lang w:val="ru-RU"/>
        </w:rPr>
        <w:t>7.2. Простой электронной подписью признается электронная подпись, которая посредством использования Авторизационных данных Пользователя или указанного при использовании Сервиса адреса электронной почты Пользователя (ключ электронной подписи) подтверждает факт формирования электронной подписи непосредственно Пользователем.</w:t>
      </w:r>
    </w:p>
    <w:p w:rsidR="00440E80" w:rsidRPr="009A1826" w:rsidRDefault="00000000">
      <w:pPr>
        <w:ind w:firstLine="360"/>
        <w:jc w:val="both"/>
        <w:rPr>
          <w:lang w:val="ru-RU"/>
        </w:rPr>
      </w:pPr>
      <w:r w:rsidRPr="009A1826">
        <w:rPr>
          <w:lang w:val="ru-RU"/>
        </w:rPr>
        <w:t>7.3. По соглашению Пользователя и Правообладателя электронные документы, подписанные простой электронной подписью, признаются равнозначными документам на бумажных носителях, подписанным собственноручной подписью.</w:t>
      </w:r>
    </w:p>
    <w:p w:rsidR="00440E80" w:rsidRPr="009A1826" w:rsidRDefault="00000000">
      <w:pPr>
        <w:ind w:firstLine="360"/>
        <w:jc w:val="both"/>
        <w:rPr>
          <w:lang w:val="ru-RU"/>
        </w:rPr>
      </w:pPr>
      <w:r w:rsidRPr="009A1826">
        <w:rPr>
          <w:lang w:val="ru-RU"/>
        </w:rPr>
        <w:t xml:space="preserve">7.4. Правообладатель определяет Пользователя, которому соответствует простая электронная подпись, по используемым Пользователем Авторизационным </w:t>
      </w:r>
      <w:r w:rsidRPr="009A1826">
        <w:rPr>
          <w:lang w:val="ru-RU"/>
        </w:rPr>
        <w:lastRenderedPageBreak/>
        <w:t>данным, - в случае совершения любых действий по использованию Сервиса, либо по используемому Пользователем адресу электронной почты – в случае поступления Правообладателю сообщений с такого адреса.</w:t>
      </w:r>
    </w:p>
    <w:p w:rsidR="00440E80" w:rsidRPr="009A1826" w:rsidRDefault="00000000">
      <w:pPr>
        <w:ind w:firstLine="360"/>
        <w:jc w:val="both"/>
        <w:rPr>
          <w:lang w:val="ru-RU"/>
        </w:rPr>
      </w:pPr>
      <w:r w:rsidRPr="009A1826">
        <w:rPr>
          <w:lang w:val="ru-RU"/>
        </w:rPr>
        <w:t>7.5. Любые действия, совершенные с использованием простой электронной подписи определенного Пользователя, считаются совершенными таким Пользователем.</w:t>
      </w:r>
    </w:p>
    <w:p w:rsidR="00440E80" w:rsidRPr="009A1826" w:rsidRDefault="00000000">
      <w:pPr>
        <w:ind w:firstLine="360"/>
        <w:jc w:val="both"/>
        <w:rPr>
          <w:lang w:val="ru-RU"/>
        </w:rPr>
      </w:pPr>
      <w:r w:rsidRPr="009A1826">
        <w:rPr>
          <w:lang w:val="ru-RU"/>
        </w:rPr>
        <w:t>7.6. Пользователь обязуется соблюдать конфиденциальность ключа электронной подписи. В частности, Пользователь не имеет права передавать Авторизационные данные или предоставлять доступ к своему Личному кабинету и электронной почте третьим лицам, и несет полную ответственность за их сохранность и индивидуальное использование, самостоятельно выбирая способ их хранения и ограничения к ним доступа.</w:t>
      </w:r>
    </w:p>
    <w:p w:rsidR="00440E80" w:rsidRPr="009A1826" w:rsidRDefault="00000000">
      <w:pPr>
        <w:ind w:firstLine="360"/>
        <w:jc w:val="both"/>
        <w:rPr>
          <w:lang w:val="ru-RU"/>
        </w:rPr>
      </w:pPr>
      <w:r w:rsidRPr="009A1826">
        <w:rPr>
          <w:lang w:val="ru-RU"/>
        </w:rPr>
        <w:t>7.7. В случае несанкционированного доступа к Личному кабинету, утраты или раскрытия третьим лицам Авторизационных данных Пользователь обязан незамедлительно сообщить об этом Правообладателю путем направления электронного письма с указанного при использовании Сервиса адреса электронной почты.</w:t>
      </w:r>
    </w:p>
    <w:p w:rsidR="00440E80" w:rsidRPr="009A1826" w:rsidRDefault="00000000">
      <w:pPr>
        <w:ind w:firstLine="360"/>
        <w:jc w:val="both"/>
        <w:rPr>
          <w:lang w:val="ru-RU"/>
        </w:rPr>
      </w:pPr>
      <w:r w:rsidRPr="009A1826">
        <w:rPr>
          <w:lang w:val="ru-RU"/>
        </w:rPr>
        <w:t>7.8. В случае несанкционированного доступа к электронной почте, адрес которой указан при использовании Сервиса, утраты или раскрытия третьим лицам логина и пароля, используемым Пользователем для авторизации в службе такой электронной почты, Пользователь обязан незамедлительно заменить такой адрес в Сервисе на новый и сообщить о данном факте Правообладателю путем направления электронного письма с нового адреса электронной почты.</w:t>
      </w:r>
    </w:p>
    <w:p w:rsidR="00440E80" w:rsidRPr="009A1826" w:rsidRDefault="00000000">
      <w:pPr>
        <w:ind w:firstLine="360"/>
        <w:jc w:val="both"/>
        <w:rPr>
          <w:lang w:val="ru-RU"/>
        </w:rPr>
      </w:pPr>
      <w:r w:rsidRPr="009A1826">
        <w:rPr>
          <w:lang w:val="ru-RU"/>
        </w:rPr>
        <w:t>8. Прочие условия</w:t>
      </w:r>
    </w:p>
    <w:p w:rsidR="00440E80" w:rsidRPr="009A1826" w:rsidRDefault="00000000">
      <w:pPr>
        <w:ind w:firstLine="360"/>
        <w:jc w:val="both"/>
        <w:rPr>
          <w:lang w:val="ru-RU"/>
        </w:rPr>
      </w:pPr>
      <w:r w:rsidRPr="009A1826">
        <w:rPr>
          <w:lang w:val="ru-RU"/>
        </w:rPr>
        <w:t>8.1. Пользователь самостоятельно определяет условия и порядок использования функциональных возможностей Сервиса, которые, однако, ни при каких условиях не могут противоречить настоящему Соглашению.</w:t>
      </w:r>
    </w:p>
    <w:p w:rsidR="00440E80" w:rsidRPr="009A1826" w:rsidRDefault="00000000">
      <w:pPr>
        <w:ind w:firstLine="360"/>
        <w:jc w:val="both"/>
        <w:rPr>
          <w:lang w:val="ru-RU"/>
        </w:rPr>
      </w:pPr>
      <w:r w:rsidRPr="009A1826">
        <w:rPr>
          <w:lang w:val="ru-RU"/>
        </w:rPr>
        <w:t>8.2. Применимое право. Настоящее Соглашение, порядок его заключения и исполнения, а также вопросы, не урегулированные настоящим Соглашением, регулируются действующим законодательством Российской Федерации.</w:t>
      </w:r>
    </w:p>
    <w:p w:rsidR="00440E80" w:rsidRPr="009A1826" w:rsidRDefault="00000000">
      <w:pPr>
        <w:ind w:firstLine="360"/>
        <w:jc w:val="both"/>
        <w:rPr>
          <w:lang w:val="ru-RU"/>
        </w:rPr>
      </w:pPr>
      <w:r w:rsidRPr="009A1826">
        <w:rPr>
          <w:lang w:val="ru-RU"/>
        </w:rPr>
        <w:t>8.3. Арбитраж. Все споры по Соглашению или в связи с ним подлежат рассмотрению в суде по месту нахождения Правообладателя в соответствии с действующим процессуальным правом Российской Федерации.</w:t>
      </w:r>
    </w:p>
    <w:p w:rsidR="00440E80" w:rsidRPr="009A1826" w:rsidRDefault="00000000">
      <w:pPr>
        <w:ind w:firstLine="360"/>
        <w:jc w:val="both"/>
        <w:rPr>
          <w:lang w:val="ru-RU"/>
        </w:rPr>
      </w:pPr>
      <w:r w:rsidRPr="009A1826">
        <w:rPr>
          <w:lang w:val="ru-RU"/>
        </w:rPr>
        <w:lastRenderedPageBreak/>
        <w:t xml:space="preserve">8.4. Изменения. Настоящее Соглашение может быть изменено или прекращено Правообладателем в одностороннем порядке без предварительного уведомления Пользователя и без выплаты какой-либо </w:t>
      </w:r>
      <w:r w:rsidR="009A1826" w:rsidRPr="009A1826">
        <w:rPr>
          <w:lang w:val="ru-RU"/>
        </w:rPr>
        <w:t>компенсации,</w:t>
      </w:r>
      <w:r w:rsidRPr="009A1826">
        <w:rPr>
          <w:lang w:val="ru-RU"/>
        </w:rPr>
        <w:t xml:space="preserve"> в связи с этим.</w:t>
      </w:r>
    </w:p>
    <w:p w:rsidR="00440E80" w:rsidRPr="009A1826" w:rsidRDefault="00000000">
      <w:pPr>
        <w:ind w:firstLine="360"/>
        <w:jc w:val="both"/>
        <w:rPr>
          <w:lang w:val="ru-RU"/>
        </w:rPr>
      </w:pPr>
      <w:r w:rsidRPr="009A1826">
        <w:rPr>
          <w:lang w:val="ru-RU"/>
        </w:rPr>
        <w:t xml:space="preserve">8.5. Редакция Соглашения. Действующая редакция настоящего Соглашения размещена на Сайте и доступна в сети Интернет по адресу: </w:t>
      </w:r>
      <w:hyperlink r:id="rId6" w:history="1">
        <w:r w:rsidRPr="009A1826">
          <w:rPr>
            <w:rStyle w:val="aff8"/>
          </w:rPr>
          <w:t>https</w:t>
        </w:r>
        <w:r w:rsidRPr="009A1826">
          <w:rPr>
            <w:rStyle w:val="aff8"/>
            <w:lang w:val="ru-RU"/>
          </w:rPr>
          <w:t>://</w:t>
        </w:r>
        <w:proofErr w:type="spellStart"/>
        <w:r w:rsidRPr="009A1826">
          <w:rPr>
            <w:rStyle w:val="aff8"/>
          </w:rPr>
          <w:t>topseller</w:t>
        </w:r>
        <w:proofErr w:type="spellEnd"/>
        <w:r w:rsidRPr="009A1826">
          <w:rPr>
            <w:rStyle w:val="aff8"/>
            <w:lang w:val="ru-RU"/>
          </w:rPr>
          <w:t>.</w:t>
        </w:r>
        <w:proofErr w:type="spellStart"/>
        <w:r w:rsidRPr="009A1826">
          <w:rPr>
            <w:rStyle w:val="aff8"/>
          </w:rPr>
          <w:t>ru</w:t>
        </w:r>
        <w:proofErr w:type="spellEnd"/>
        <w:r w:rsidRPr="009A1826">
          <w:rPr>
            <w:rStyle w:val="aff8"/>
            <w:lang w:val="ru-RU"/>
          </w:rPr>
          <w:t>/</w:t>
        </w:r>
        <w:r w:rsidRPr="009A1826">
          <w:rPr>
            <w:rStyle w:val="aff8"/>
          </w:rPr>
          <w:t>terms</w:t>
        </w:r>
        <w:r w:rsidRPr="009A1826">
          <w:rPr>
            <w:rStyle w:val="aff8"/>
            <w:lang w:val="ru-RU"/>
          </w:rPr>
          <w:t>_</w:t>
        </w:r>
        <w:r w:rsidRPr="009A1826">
          <w:rPr>
            <w:rStyle w:val="aff8"/>
          </w:rPr>
          <w:t>of</w:t>
        </w:r>
        <w:r w:rsidRPr="009A1826">
          <w:rPr>
            <w:rStyle w:val="aff8"/>
            <w:lang w:val="ru-RU"/>
          </w:rPr>
          <w:t>_</w:t>
        </w:r>
        <w:r w:rsidRPr="009A1826">
          <w:rPr>
            <w:rStyle w:val="aff8"/>
          </w:rPr>
          <w:t>use</w:t>
        </w:r>
        <w:r w:rsidRPr="009A1826">
          <w:rPr>
            <w:rStyle w:val="aff8"/>
            <w:lang w:val="ru-RU"/>
          </w:rPr>
          <w:t>.</w:t>
        </w:r>
        <w:r w:rsidRPr="009A1826">
          <w:rPr>
            <w:rStyle w:val="aff8"/>
          </w:rPr>
          <w:t>pdf</w:t>
        </w:r>
        <w:r w:rsidRPr="009A1826">
          <w:rPr>
            <w:rStyle w:val="aff8"/>
            <w:lang w:val="ru-RU"/>
          </w:rPr>
          <w:t>.</w:t>
        </w:r>
      </w:hyperlink>
      <w:r w:rsidR="009A1826" w:rsidRPr="009A1826">
        <w:rPr>
          <w:lang w:val="ru-RU"/>
        </w:rPr>
        <w:t xml:space="preserve"> </w:t>
      </w:r>
    </w:p>
    <w:p w:rsidR="00440E80" w:rsidRDefault="00000000">
      <w:pPr>
        <w:ind w:firstLine="360"/>
        <w:jc w:val="both"/>
      </w:pPr>
      <w:r w:rsidRPr="009A1826">
        <w:rPr>
          <w:lang w:val="ru-RU"/>
        </w:rPr>
        <w:t>9. Реквизиты Правообладателя: ООО «</w:t>
      </w:r>
      <w:proofErr w:type="spellStart"/>
      <w:r w:rsidRPr="009A1826">
        <w:rPr>
          <w:lang w:val="ru-RU"/>
        </w:rPr>
        <w:t>Скайтекс</w:t>
      </w:r>
      <w:proofErr w:type="spellEnd"/>
      <w:r w:rsidRPr="009A1826">
        <w:rPr>
          <w:lang w:val="ru-RU"/>
        </w:rPr>
        <w:t xml:space="preserve">» ОГРН 1187746231804 ИНН 7726424034 Адрес: 115230, Г.МОСКВА, ПРОЕЗД ЭЛЕКТРОЛИТНЫЙ, Д. 5Б, ПОМЕЩ. </w:t>
      </w:r>
      <w:r>
        <w:t>22/2. Email: info@topseller.ru Редакция от __________ 2021 г.</w:t>
      </w:r>
    </w:p>
    <w:sectPr w:rsidR="00440E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78805357">
    <w:abstractNumId w:val="8"/>
  </w:num>
  <w:num w:numId="2" w16cid:durableId="1773938163">
    <w:abstractNumId w:val="6"/>
  </w:num>
  <w:num w:numId="3" w16cid:durableId="157423845">
    <w:abstractNumId w:val="5"/>
  </w:num>
  <w:num w:numId="4" w16cid:durableId="576790193">
    <w:abstractNumId w:val="4"/>
  </w:num>
  <w:num w:numId="5" w16cid:durableId="1253246225">
    <w:abstractNumId w:val="7"/>
  </w:num>
  <w:num w:numId="6" w16cid:durableId="1690763433">
    <w:abstractNumId w:val="3"/>
  </w:num>
  <w:num w:numId="7" w16cid:durableId="965504986">
    <w:abstractNumId w:val="2"/>
  </w:num>
  <w:num w:numId="8" w16cid:durableId="610165242">
    <w:abstractNumId w:val="1"/>
  </w:num>
  <w:num w:numId="9" w16cid:durableId="190771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0E80"/>
    <w:rsid w:val="009A1826"/>
    <w:rsid w:val="009E26C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A4AAC"/>
  <w14:defaultImageDpi w14:val="300"/>
  <w15:docId w15:val="{C26D5EB9-203D-FA46-A397-3153DD7E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9A1826"/>
    <w:rPr>
      <w:color w:val="0000FF" w:themeColor="hyperlink"/>
      <w:u w:val="single"/>
    </w:rPr>
  </w:style>
  <w:style w:type="character" w:styleId="aff9">
    <w:name w:val="Unresolved Mention"/>
    <w:basedOn w:val="a2"/>
    <w:uiPriority w:val="99"/>
    <w:semiHidden/>
    <w:unhideWhenUsed/>
    <w:rsid w:val="009A1826"/>
    <w:rPr>
      <w:color w:val="605E5C"/>
      <w:shd w:val="clear" w:color="auto" w:fill="E1DFDD"/>
    </w:rPr>
  </w:style>
  <w:style w:type="character" w:styleId="affa">
    <w:name w:val="FollowedHyperlink"/>
    <w:basedOn w:val="a2"/>
    <w:uiPriority w:val="99"/>
    <w:semiHidden/>
    <w:unhideWhenUsed/>
    <w:rsid w:val="009A1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tic.topseller.ru/docs/terms_of_use.pdf?roistat_visit=1295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Andrey Kolesnikov</cp:lastModifiedBy>
  <cp:revision>2</cp:revision>
  <dcterms:created xsi:type="dcterms:W3CDTF">2013-12-23T23:15:00Z</dcterms:created>
  <dcterms:modified xsi:type="dcterms:W3CDTF">2026-04-15T18:17:00Z</dcterms:modified>
  <cp:category/>
</cp:coreProperties>
</file>